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FA7" w:rsidRDefault="00F97FA7" w:rsidP="00F97FA7">
      <w:pPr>
        <w:jc w:val="center"/>
      </w:pPr>
      <w:r w:rsidRPr="00F97FA7">
        <w:t xml:space="preserve">                                                                                        </w:t>
      </w:r>
    </w:p>
    <w:p w:rsidR="00F97FA7" w:rsidRPr="00F97FA7" w:rsidRDefault="00C05150" w:rsidP="008B14CF">
      <w:pPr>
        <w:jc w:val="right"/>
      </w:pPr>
      <w:r>
        <w:t>Kraśnik</w:t>
      </w:r>
      <w:r w:rsidR="00F97FA7" w:rsidRPr="00F97FA7">
        <w:t xml:space="preserve">, dn. </w:t>
      </w:r>
      <w:r w:rsidR="001924DC">
        <w:t>0</w:t>
      </w:r>
      <w:r w:rsidR="001B1ADD">
        <w:t>2</w:t>
      </w:r>
      <w:r w:rsidR="00F97FA7" w:rsidRPr="00F97FA7">
        <w:t>.</w:t>
      </w:r>
      <w:r w:rsidR="001924DC">
        <w:t>12</w:t>
      </w:r>
      <w:r w:rsidR="00F97FA7" w:rsidRPr="00F97FA7">
        <w:t>.2015 r.</w:t>
      </w:r>
    </w:p>
    <w:p w:rsidR="00F97FA7" w:rsidRDefault="00F97FA7" w:rsidP="00F97FA7">
      <w:pPr>
        <w:pStyle w:val="Nagwek1"/>
        <w:ind w:left="4820"/>
        <w:rPr>
          <w:b/>
        </w:rPr>
      </w:pPr>
    </w:p>
    <w:p w:rsidR="00F97FA7" w:rsidRDefault="00F97FA7" w:rsidP="00F97FA7">
      <w:pPr>
        <w:pStyle w:val="Nagwek1"/>
        <w:ind w:left="4820"/>
        <w:rPr>
          <w:b/>
        </w:rPr>
      </w:pPr>
    </w:p>
    <w:p w:rsidR="00C05150" w:rsidRPr="00C05150" w:rsidRDefault="00C05150" w:rsidP="00C05150">
      <w:pPr>
        <w:ind w:left="4820"/>
        <w:rPr>
          <w:b/>
          <w:lang w:eastAsia="en-US"/>
        </w:rPr>
      </w:pPr>
    </w:p>
    <w:p w:rsidR="001B1ADD" w:rsidRPr="00EA0713" w:rsidRDefault="001B1ADD" w:rsidP="001B1ADD">
      <w:pPr>
        <w:jc w:val="center"/>
        <w:rPr>
          <w:b/>
          <w:i/>
          <w:u w:val="single"/>
        </w:rPr>
      </w:pPr>
      <w:r w:rsidRPr="00EA0713">
        <w:rPr>
          <w:b/>
          <w:i/>
          <w:u w:val="single"/>
        </w:rPr>
        <w:t xml:space="preserve">ZAWIADOMIENIE O </w:t>
      </w:r>
      <w:r>
        <w:rPr>
          <w:b/>
          <w:i/>
          <w:u w:val="single"/>
        </w:rPr>
        <w:t>WYNIKU POSTĘPOWANIA</w:t>
      </w:r>
    </w:p>
    <w:p w:rsidR="00F97FA7" w:rsidRPr="0034449A" w:rsidRDefault="00F97FA7" w:rsidP="00F97FA7">
      <w:pPr>
        <w:jc w:val="both"/>
        <w:rPr>
          <w:b/>
        </w:rPr>
      </w:pPr>
    </w:p>
    <w:p w:rsidR="00F97FA7" w:rsidRDefault="00F97FA7" w:rsidP="00F97FA7">
      <w:pPr>
        <w:pStyle w:val="Stopka"/>
        <w:rPr>
          <w:b/>
          <w:u w:val="single"/>
        </w:rPr>
      </w:pPr>
    </w:p>
    <w:p w:rsidR="001924DC" w:rsidRPr="002D5EC7" w:rsidRDefault="001924DC" w:rsidP="001924DC">
      <w:pPr>
        <w:pStyle w:val="Stopka"/>
        <w:rPr>
          <w:b/>
          <w:u w:val="single"/>
        </w:rPr>
      </w:pPr>
      <w:r w:rsidRPr="0034449A">
        <w:rPr>
          <w:b/>
          <w:u w:val="single"/>
        </w:rPr>
        <w:t>dotyczy: przetargu nie</w:t>
      </w:r>
      <w:r>
        <w:rPr>
          <w:b/>
          <w:u w:val="single"/>
        </w:rPr>
        <w:t>ograniczonego na dostawę wyposażenia związanego z systemem do sortowania odpadów.</w:t>
      </w:r>
    </w:p>
    <w:p w:rsidR="001B1ADD" w:rsidRPr="00936BF3" w:rsidRDefault="004554A4" w:rsidP="001B1ADD">
      <w:pPr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sz w:val="26"/>
        </w:rPr>
        <w:tab/>
      </w:r>
    </w:p>
    <w:p w:rsidR="001B1ADD" w:rsidRPr="00FF5C48" w:rsidRDefault="001B1ADD" w:rsidP="001B1ADD">
      <w:pPr>
        <w:ind w:firstLine="708"/>
        <w:jc w:val="both"/>
        <w:rPr>
          <w:rFonts w:ascii="Calibri" w:hAnsi="Calibri"/>
          <w:sz w:val="22"/>
          <w:szCs w:val="22"/>
        </w:rPr>
      </w:pPr>
      <w:bookmarkStart w:id="0" w:name="_GoBack"/>
      <w:bookmarkEnd w:id="0"/>
      <w:r w:rsidRPr="00FF5C48">
        <w:rPr>
          <w:rFonts w:ascii="Calibri" w:eastAsia="Calibri" w:hAnsi="Calibri"/>
          <w:sz w:val="22"/>
          <w:szCs w:val="22"/>
        </w:rPr>
        <w:t xml:space="preserve">W imieniu </w:t>
      </w:r>
      <w:r>
        <w:rPr>
          <w:rFonts w:ascii="Calibri" w:eastAsia="Calibri" w:hAnsi="Calibri"/>
          <w:sz w:val="22"/>
          <w:szCs w:val="22"/>
        </w:rPr>
        <w:t>„AKPOL Adam Kuś” z siedzibą w Kraśniku</w:t>
      </w:r>
      <w:r w:rsidRPr="00FF5C48">
        <w:rPr>
          <w:rFonts w:ascii="Calibri" w:eastAsia="Calibri" w:hAnsi="Calibri"/>
          <w:sz w:val="22"/>
          <w:szCs w:val="22"/>
        </w:rPr>
        <w:t xml:space="preserve">, zwanego dalej Zamawiającym, działając zgodnie z art. 92 ustawy </w:t>
      </w:r>
      <w:r w:rsidRPr="00FF5C48">
        <w:rPr>
          <w:rFonts w:ascii="Calibri" w:hAnsi="Calibri"/>
          <w:sz w:val="22"/>
          <w:szCs w:val="22"/>
        </w:rPr>
        <w:t>Prawo zamówień publicznych (Dz. U. z 2013r. poz. 907 z </w:t>
      </w:r>
      <w:proofErr w:type="spellStart"/>
      <w:r w:rsidRPr="00FF5C48">
        <w:rPr>
          <w:rFonts w:ascii="Calibri" w:hAnsi="Calibri"/>
          <w:sz w:val="22"/>
          <w:szCs w:val="22"/>
        </w:rPr>
        <w:t>późn</w:t>
      </w:r>
      <w:proofErr w:type="spellEnd"/>
      <w:r w:rsidRPr="00FF5C48">
        <w:rPr>
          <w:rFonts w:ascii="Calibri" w:hAnsi="Calibri"/>
          <w:sz w:val="22"/>
          <w:szCs w:val="22"/>
        </w:rPr>
        <w:t xml:space="preserve">. zm.), zwaną dalej </w:t>
      </w:r>
      <w:proofErr w:type="spellStart"/>
      <w:r w:rsidRPr="00FF5C48">
        <w:rPr>
          <w:rFonts w:ascii="Calibri" w:hAnsi="Calibri"/>
          <w:sz w:val="22"/>
          <w:szCs w:val="22"/>
        </w:rPr>
        <w:t>Pzp</w:t>
      </w:r>
      <w:proofErr w:type="spellEnd"/>
      <w:r w:rsidRPr="00FF5C48">
        <w:rPr>
          <w:rFonts w:ascii="Calibri" w:hAnsi="Calibri"/>
          <w:sz w:val="22"/>
          <w:szCs w:val="22"/>
        </w:rPr>
        <w:t>,</w:t>
      </w:r>
      <w:r w:rsidRPr="00FF5C48">
        <w:rPr>
          <w:rFonts w:ascii="Calibri" w:eastAsia="Calibri" w:hAnsi="Calibri"/>
          <w:sz w:val="22"/>
          <w:szCs w:val="22"/>
        </w:rPr>
        <w:t xml:space="preserve"> informuję,</w:t>
      </w:r>
      <w:r w:rsidRPr="00FF5C48">
        <w:rPr>
          <w:rFonts w:ascii="Calibri" w:hAnsi="Calibri"/>
          <w:sz w:val="22"/>
          <w:szCs w:val="22"/>
        </w:rPr>
        <w:t xml:space="preserve"> że w w/w postępowaniu jako najkorzystniejsza została wybrana oferta</w:t>
      </w:r>
      <w:r>
        <w:rPr>
          <w:rFonts w:ascii="Calibri" w:hAnsi="Calibri"/>
          <w:sz w:val="22"/>
          <w:szCs w:val="22"/>
        </w:rPr>
        <w:t xml:space="preserve"> firmy</w:t>
      </w:r>
      <w:r w:rsidRPr="00FF5C48">
        <w:rPr>
          <w:rFonts w:ascii="Calibri" w:hAnsi="Calibri"/>
          <w:sz w:val="22"/>
          <w:szCs w:val="22"/>
        </w:rPr>
        <w:t xml:space="preserve">: </w:t>
      </w:r>
    </w:p>
    <w:p w:rsidR="001924DC" w:rsidRDefault="001924DC" w:rsidP="001924DC">
      <w:pPr>
        <w:pStyle w:val="Nagwek1"/>
        <w:rPr>
          <w:rFonts w:ascii="Calibri" w:eastAsia="Calibri" w:hAnsi="Calibri" w:cs="Tahoma"/>
          <w:kern w:val="1"/>
          <w:sz w:val="22"/>
          <w:szCs w:val="22"/>
          <w:u w:val="none"/>
          <w:lang w:val="de-DE" w:eastAsia="fa-IR" w:bidi="fa-IR"/>
        </w:rPr>
      </w:pPr>
    </w:p>
    <w:p w:rsidR="001924DC" w:rsidRPr="001924DC" w:rsidRDefault="001924DC" w:rsidP="001924DC">
      <w:pPr>
        <w:pStyle w:val="Nagwek1"/>
        <w:jc w:val="center"/>
        <w:rPr>
          <w:rFonts w:ascii="Calibri" w:hAnsi="Calibri"/>
          <w:b/>
          <w:sz w:val="28"/>
          <w:szCs w:val="22"/>
          <w:u w:val="none"/>
          <w:lang w:eastAsia="pl-PL"/>
        </w:rPr>
      </w:pPr>
      <w:r w:rsidRPr="001924DC">
        <w:rPr>
          <w:rFonts w:ascii="Calibri" w:hAnsi="Calibri"/>
          <w:b/>
          <w:sz w:val="28"/>
          <w:szCs w:val="22"/>
          <w:u w:val="none"/>
          <w:lang w:eastAsia="pl-PL"/>
        </w:rPr>
        <w:t>KOLTEX Sp. z o.o.</w:t>
      </w:r>
    </w:p>
    <w:p w:rsidR="001924DC" w:rsidRPr="001924DC" w:rsidRDefault="001924DC" w:rsidP="001924DC">
      <w:pPr>
        <w:jc w:val="center"/>
        <w:rPr>
          <w:rFonts w:ascii="Calibri" w:hAnsi="Calibri"/>
          <w:b/>
          <w:sz w:val="28"/>
          <w:szCs w:val="22"/>
        </w:rPr>
      </w:pPr>
      <w:r w:rsidRPr="001924DC">
        <w:rPr>
          <w:rFonts w:ascii="Calibri" w:hAnsi="Calibri"/>
          <w:b/>
          <w:sz w:val="28"/>
          <w:szCs w:val="22"/>
        </w:rPr>
        <w:t>Ul. Sokołowska 28</w:t>
      </w:r>
    </w:p>
    <w:p w:rsidR="001B1ADD" w:rsidRDefault="001924DC" w:rsidP="001924DC">
      <w:pPr>
        <w:jc w:val="center"/>
        <w:rPr>
          <w:rFonts w:ascii="Calibri" w:hAnsi="Calibri"/>
          <w:b/>
          <w:sz w:val="28"/>
          <w:szCs w:val="22"/>
        </w:rPr>
      </w:pPr>
      <w:r w:rsidRPr="001924DC">
        <w:rPr>
          <w:rFonts w:ascii="Calibri" w:hAnsi="Calibri"/>
          <w:b/>
          <w:sz w:val="28"/>
          <w:szCs w:val="22"/>
        </w:rPr>
        <w:t>36-100 Kolbuszowa</w:t>
      </w:r>
    </w:p>
    <w:p w:rsidR="001B1ADD" w:rsidRPr="009E261E" w:rsidRDefault="004A20C7" w:rsidP="001B1ADD">
      <w:pPr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z</w:t>
      </w:r>
      <w:r w:rsidR="001B1ADD">
        <w:rPr>
          <w:rFonts w:ascii="Calibri" w:hAnsi="Calibri"/>
          <w:b/>
          <w:sz w:val="28"/>
          <w:szCs w:val="22"/>
        </w:rPr>
        <w:t xml:space="preserve">a cenę: </w:t>
      </w:r>
      <w:r w:rsidR="001924DC">
        <w:rPr>
          <w:rFonts w:ascii="Calibri" w:hAnsi="Calibri"/>
          <w:b/>
          <w:sz w:val="28"/>
          <w:szCs w:val="22"/>
        </w:rPr>
        <w:t>4 461 520,50</w:t>
      </w:r>
      <w:r w:rsidR="001B1ADD">
        <w:rPr>
          <w:rFonts w:ascii="Calibri" w:hAnsi="Calibri"/>
          <w:b/>
          <w:sz w:val="28"/>
          <w:szCs w:val="22"/>
        </w:rPr>
        <w:t xml:space="preserve"> zł brutto</w:t>
      </w:r>
    </w:p>
    <w:p w:rsidR="001B1ADD" w:rsidRPr="00936BF3" w:rsidRDefault="001B1ADD" w:rsidP="001B1ADD">
      <w:pPr>
        <w:tabs>
          <w:tab w:val="num" w:pos="851"/>
        </w:tabs>
        <w:jc w:val="both"/>
        <w:rPr>
          <w:rFonts w:ascii="Calibri" w:hAnsi="Calibri"/>
          <w:sz w:val="18"/>
          <w:szCs w:val="18"/>
        </w:rPr>
      </w:pPr>
    </w:p>
    <w:p w:rsidR="001B1ADD" w:rsidRDefault="001B1ADD" w:rsidP="001B1ADD">
      <w:pPr>
        <w:tabs>
          <w:tab w:val="num" w:pos="851"/>
        </w:tabs>
        <w:jc w:val="both"/>
        <w:rPr>
          <w:rFonts w:ascii="Calibri" w:hAnsi="Calibri"/>
        </w:rPr>
      </w:pPr>
      <w:r>
        <w:rPr>
          <w:rFonts w:ascii="Calibri" w:hAnsi="Calibri"/>
        </w:rPr>
        <w:t>Ocena oferty wg kryteriów oceny:</w:t>
      </w:r>
    </w:p>
    <w:p w:rsidR="001B1ADD" w:rsidRDefault="001B1ADD" w:rsidP="001B1ADD">
      <w:pPr>
        <w:tabs>
          <w:tab w:val="num" w:pos="851"/>
        </w:tabs>
        <w:jc w:val="both"/>
        <w:rPr>
          <w:rFonts w:asciiTheme="minorHAnsi" w:hAnsiTheme="minorHAnsi"/>
        </w:rPr>
      </w:pPr>
      <w:r w:rsidRPr="00CC57E9">
        <w:rPr>
          <w:rFonts w:asciiTheme="minorHAnsi" w:hAnsiTheme="minorHAnsi"/>
        </w:rPr>
        <w:t xml:space="preserve">cena: </w:t>
      </w:r>
      <w:r>
        <w:rPr>
          <w:rFonts w:asciiTheme="minorHAnsi" w:hAnsiTheme="minorHAnsi"/>
        </w:rPr>
        <w:t xml:space="preserve">80 pkt. </w:t>
      </w:r>
    </w:p>
    <w:p w:rsidR="001B1ADD" w:rsidRDefault="001924DC" w:rsidP="001B1ADD">
      <w:pPr>
        <w:tabs>
          <w:tab w:val="num" w:pos="851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okres gwarancji</w:t>
      </w:r>
      <w:r w:rsidR="001B1ADD">
        <w:rPr>
          <w:rFonts w:asciiTheme="minorHAnsi" w:hAnsiTheme="minorHAnsi"/>
        </w:rPr>
        <w:t>: 20 pkt.</w:t>
      </w:r>
    </w:p>
    <w:p w:rsidR="001B1ADD" w:rsidRPr="000C20FF" w:rsidRDefault="001B1ADD" w:rsidP="001B1ADD">
      <w:pPr>
        <w:tabs>
          <w:tab w:val="num" w:pos="851"/>
        </w:tabs>
        <w:jc w:val="both"/>
        <w:rPr>
          <w:rFonts w:ascii="Calibri" w:hAnsi="Calibri"/>
          <w:sz w:val="22"/>
          <w:szCs w:val="22"/>
        </w:rPr>
      </w:pPr>
      <w:r>
        <w:rPr>
          <w:rFonts w:asciiTheme="minorHAnsi" w:hAnsiTheme="minorHAnsi"/>
        </w:rPr>
        <w:t xml:space="preserve">Razem: 100 </w:t>
      </w:r>
      <w:proofErr w:type="spellStart"/>
      <w:r>
        <w:rPr>
          <w:rFonts w:asciiTheme="minorHAnsi" w:hAnsiTheme="minorHAnsi"/>
        </w:rPr>
        <w:t>pkt</w:t>
      </w:r>
      <w:proofErr w:type="spellEnd"/>
    </w:p>
    <w:p w:rsidR="001B1ADD" w:rsidRPr="000C20FF" w:rsidRDefault="001B1ADD" w:rsidP="001B1ADD">
      <w:pPr>
        <w:tabs>
          <w:tab w:val="num" w:pos="851"/>
        </w:tabs>
        <w:jc w:val="both"/>
        <w:rPr>
          <w:rFonts w:ascii="Calibri" w:hAnsi="Calibri"/>
          <w:sz w:val="22"/>
          <w:szCs w:val="22"/>
        </w:rPr>
      </w:pPr>
    </w:p>
    <w:p w:rsidR="001B1ADD" w:rsidRPr="008C5633" w:rsidRDefault="001B1ADD" w:rsidP="001B1ADD">
      <w:pPr>
        <w:ind w:right="110"/>
        <w:jc w:val="both"/>
        <w:rPr>
          <w:rFonts w:ascii="Calibri" w:hAnsi="Calibri" w:cs="Arial"/>
          <w:sz w:val="22"/>
          <w:szCs w:val="22"/>
        </w:rPr>
      </w:pPr>
      <w:r w:rsidRPr="008C5633">
        <w:rPr>
          <w:rFonts w:ascii="Calibri" w:hAnsi="Calibri" w:cs="Arial"/>
          <w:sz w:val="22"/>
          <w:szCs w:val="22"/>
        </w:rPr>
        <w:t xml:space="preserve">Uzasadnienie wyboru: </w:t>
      </w:r>
    </w:p>
    <w:p w:rsidR="001B1ADD" w:rsidRPr="008C5633" w:rsidRDefault="001B1ADD" w:rsidP="001B1ADD">
      <w:pPr>
        <w:ind w:right="110"/>
        <w:jc w:val="both"/>
        <w:rPr>
          <w:rFonts w:ascii="Calibri" w:hAnsi="Calibri" w:cs="Arial"/>
          <w:sz w:val="22"/>
          <w:szCs w:val="22"/>
        </w:rPr>
      </w:pPr>
      <w:r w:rsidRPr="008C5633">
        <w:rPr>
          <w:rFonts w:ascii="Calibri" w:hAnsi="Calibri" w:cs="Arial"/>
          <w:sz w:val="22"/>
          <w:szCs w:val="22"/>
        </w:rPr>
        <w:t>została złożona jedna ważna oferta</w:t>
      </w:r>
    </w:p>
    <w:p w:rsidR="001B1ADD" w:rsidRDefault="001B1ADD" w:rsidP="001B1AD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1B1ADD" w:rsidRPr="00B70BDB" w:rsidRDefault="001B1ADD" w:rsidP="001B1AD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1B1ADD" w:rsidRPr="008C5633" w:rsidRDefault="001B1ADD" w:rsidP="001B1AD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B70BDB">
        <w:rPr>
          <w:rFonts w:ascii="Calibri" w:hAnsi="Calibri" w:cs="Calibri"/>
          <w:color w:val="000000"/>
          <w:sz w:val="22"/>
          <w:szCs w:val="22"/>
        </w:rPr>
        <w:t xml:space="preserve">Umowa </w:t>
      </w:r>
      <w:r>
        <w:rPr>
          <w:rFonts w:ascii="Calibri" w:hAnsi="Calibri" w:cs="Calibri"/>
          <w:color w:val="000000"/>
          <w:sz w:val="22"/>
          <w:szCs w:val="22"/>
        </w:rPr>
        <w:t xml:space="preserve">- </w:t>
      </w:r>
      <w:r w:rsidRPr="00B70BDB">
        <w:rPr>
          <w:rFonts w:ascii="Calibri" w:hAnsi="Calibri" w:cs="Calibri"/>
          <w:color w:val="000000"/>
          <w:sz w:val="22"/>
          <w:szCs w:val="22"/>
        </w:rPr>
        <w:t xml:space="preserve">zgodnie z art. 94 ust 2 </w:t>
      </w:r>
      <w:proofErr w:type="spellStart"/>
      <w:r w:rsidRPr="00B70BDB">
        <w:rPr>
          <w:rFonts w:ascii="Calibri" w:hAnsi="Calibri" w:cs="Calibri"/>
          <w:color w:val="000000"/>
          <w:sz w:val="22"/>
          <w:szCs w:val="22"/>
        </w:rPr>
        <w:t>pkt</w:t>
      </w:r>
      <w:proofErr w:type="spellEnd"/>
      <w:r w:rsidRPr="00B70BDB">
        <w:rPr>
          <w:rFonts w:ascii="Calibri" w:hAnsi="Calibri" w:cs="Calibri"/>
          <w:color w:val="000000"/>
          <w:sz w:val="22"/>
          <w:szCs w:val="22"/>
        </w:rPr>
        <w:t xml:space="preserve"> 1a </w:t>
      </w:r>
      <w:r>
        <w:rPr>
          <w:rFonts w:ascii="Calibri" w:hAnsi="Calibri" w:cs="Calibri"/>
          <w:color w:val="000000"/>
          <w:sz w:val="22"/>
          <w:szCs w:val="22"/>
        </w:rPr>
        <w:t xml:space="preserve">ustawy </w:t>
      </w:r>
      <w:proofErr w:type="spellStart"/>
      <w:r w:rsidRPr="00B70BDB">
        <w:rPr>
          <w:rFonts w:ascii="Calibri" w:hAnsi="Calibri" w:cs="Calibri"/>
          <w:color w:val="000000"/>
          <w:sz w:val="22"/>
          <w:szCs w:val="22"/>
        </w:rPr>
        <w:t>Pzp</w:t>
      </w:r>
      <w:proofErr w:type="spellEnd"/>
      <w:r w:rsidRPr="00B70BDB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- </w:t>
      </w:r>
      <w:r w:rsidRPr="00B70BDB">
        <w:rPr>
          <w:rFonts w:ascii="Calibri" w:hAnsi="Calibri" w:cs="Calibri"/>
          <w:color w:val="000000"/>
          <w:sz w:val="22"/>
          <w:szCs w:val="22"/>
        </w:rPr>
        <w:t xml:space="preserve">może zostać zawarta, po przesłaniu niniejszego zawiadomienia o wyborze oferty najkorzystniejszej, tj. </w:t>
      </w:r>
      <w:r>
        <w:rPr>
          <w:rFonts w:ascii="Calibri" w:hAnsi="Calibri" w:cs="Calibri"/>
          <w:color w:val="000000"/>
          <w:sz w:val="22"/>
          <w:szCs w:val="22"/>
        </w:rPr>
        <w:t xml:space="preserve">nie wcześniej niż w dniu </w:t>
      </w:r>
      <w:r w:rsidRPr="00B70BD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924DC">
        <w:rPr>
          <w:rFonts w:ascii="Calibri" w:hAnsi="Calibri" w:cs="Calibri"/>
          <w:color w:val="000000"/>
          <w:sz w:val="22"/>
          <w:szCs w:val="22"/>
        </w:rPr>
        <w:t>03</w:t>
      </w:r>
      <w:r>
        <w:rPr>
          <w:rFonts w:ascii="Calibri" w:hAnsi="Calibri" w:cs="Calibri"/>
          <w:color w:val="000000"/>
          <w:sz w:val="22"/>
          <w:szCs w:val="22"/>
        </w:rPr>
        <w:t>.</w:t>
      </w:r>
      <w:r w:rsidR="001924DC">
        <w:rPr>
          <w:rFonts w:ascii="Calibri" w:hAnsi="Calibri" w:cs="Calibri"/>
          <w:color w:val="000000"/>
          <w:sz w:val="22"/>
          <w:szCs w:val="22"/>
        </w:rPr>
        <w:t>12</w:t>
      </w:r>
      <w:r>
        <w:rPr>
          <w:rFonts w:ascii="Calibri" w:hAnsi="Calibri" w:cs="Calibri"/>
          <w:color w:val="000000"/>
          <w:sz w:val="22"/>
          <w:szCs w:val="22"/>
        </w:rPr>
        <w:t>.2015r</w:t>
      </w:r>
      <w:r w:rsidRPr="00B70BDB">
        <w:rPr>
          <w:rFonts w:ascii="Calibri" w:hAnsi="Calibri" w:cs="Calibri"/>
          <w:color w:val="000000"/>
          <w:sz w:val="22"/>
          <w:szCs w:val="22"/>
        </w:rPr>
        <w:t>.</w:t>
      </w:r>
    </w:p>
    <w:p w:rsidR="001B1ADD" w:rsidRDefault="001B1ADD" w:rsidP="001B1ADD">
      <w:pPr>
        <w:pStyle w:val="Akapitzlist1"/>
        <w:shd w:val="clear" w:color="auto" w:fill="FFFFFF"/>
        <w:spacing w:before="120" w:line="23" w:lineRule="atLeast"/>
        <w:ind w:left="0"/>
        <w:jc w:val="both"/>
        <w:rPr>
          <w:rFonts w:ascii="Calibri" w:eastAsia="Calibri" w:hAnsi="Calibri"/>
          <w:sz w:val="22"/>
          <w:szCs w:val="22"/>
        </w:rPr>
      </w:pPr>
    </w:p>
    <w:p w:rsidR="001B1ADD" w:rsidRDefault="001B1ADD" w:rsidP="001B1ADD">
      <w:pPr>
        <w:pStyle w:val="Akapitzlist1"/>
        <w:shd w:val="clear" w:color="auto" w:fill="FFFFFF"/>
        <w:spacing w:before="120" w:line="23" w:lineRule="atLeast"/>
        <w:ind w:left="426"/>
        <w:jc w:val="both"/>
        <w:rPr>
          <w:rFonts w:ascii="Calibri" w:eastAsia="Calibri" w:hAnsi="Calibri"/>
          <w:sz w:val="22"/>
          <w:szCs w:val="22"/>
        </w:rPr>
      </w:pPr>
    </w:p>
    <w:p w:rsidR="001B1ADD" w:rsidRDefault="001B1ADD" w:rsidP="001B1ADD">
      <w:pPr>
        <w:pStyle w:val="Akapitzlist1"/>
        <w:shd w:val="clear" w:color="auto" w:fill="FFFFFF"/>
        <w:spacing w:before="120" w:line="23" w:lineRule="atLeast"/>
        <w:ind w:left="426"/>
        <w:jc w:val="center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W </w:t>
      </w:r>
      <w:r w:rsidRPr="00E17481">
        <w:rPr>
          <w:rFonts w:ascii="Calibri" w:eastAsia="Calibri" w:hAnsi="Calibri"/>
          <w:sz w:val="22"/>
          <w:szCs w:val="22"/>
          <w:lang w:val="pl-PL"/>
        </w:rPr>
        <w:t>imieniu</w:t>
      </w:r>
      <w:r>
        <w:rPr>
          <w:rFonts w:ascii="Calibri" w:eastAsia="Calibri" w:hAnsi="Calibri"/>
          <w:sz w:val="22"/>
          <w:szCs w:val="22"/>
        </w:rPr>
        <w:t xml:space="preserve"> </w:t>
      </w:r>
      <w:r w:rsidRPr="00E17481">
        <w:rPr>
          <w:rFonts w:ascii="Calibri" w:eastAsia="Calibri" w:hAnsi="Calibri"/>
          <w:sz w:val="22"/>
          <w:szCs w:val="22"/>
          <w:lang w:val="pl-PL"/>
        </w:rPr>
        <w:t>Zamawiającego</w:t>
      </w:r>
      <w:r>
        <w:rPr>
          <w:rFonts w:ascii="Calibri" w:eastAsia="Calibri" w:hAnsi="Calibri"/>
          <w:sz w:val="22"/>
          <w:szCs w:val="22"/>
        </w:rPr>
        <w:t>:</w:t>
      </w:r>
    </w:p>
    <w:p w:rsidR="001B1ADD" w:rsidRDefault="001B1ADD" w:rsidP="001B1ADD">
      <w:pPr>
        <w:pStyle w:val="Akapitzlist1"/>
        <w:shd w:val="clear" w:color="auto" w:fill="FFFFFF"/>
        <w:spacing w:before="120" w:line="23" w:lineRule="atLeast"/>
        <w:ind w:left="426"/>
        <w:jc w:val="center"/>
        <w:rPr>
          <w:rFonts w:ascii="Calibri" w:eastAsia="Calibri" w:hAnsi="Calibri"/>
          <w:sz w:val="22"/>
          <w:szCs w:val="22"/>
        </w:rPr>
      </w:pPr>
    </w:p>
    <w:p w:rsidR="00471A38" w:rsidRDefault="00471A38" w:rsidP="00471A38">
      <w:pPr>
        <w:ind w:left="3540" w:firstLine="708"/>
        <w:jc w:val="center"/>
      </w:pPr>
      <w:r>
        <w:t>ADAM KUŚ</w:t>
      </w:r>
    </w:p>
    <w:p w:rsidR="008964FF" w:rsidRDefault="008964FF" w:rsidP="00471A38">
      <w:pPr>
        <w:ind w:left="3540" w:firstLine="708"/>
        <w:jc w:val="center"/>
      </w:pPr>
    </w:p>
    <w:p w:rsidR="008964FF" w:rsidRDefault="008964FF" w:rsidP="00471A38">
      <w:pPr>
        <w:ind w:left="3540" w:firstLine="708"/>
        <w:jc w:val="center"/>
      </w:pPr>
    </w:p>
    <w:p w:rsidR="008964FF" w:rsidRPr="00147574" w:rsidRDefault="008964FF" w:rsidP="00471A38">
      <w:pPr>
        <w:ind w:left="3540" w:firstLine="708"/>
        <w:jc w:val="center"/>
      </w:pPr>
      <w:r>
        <w:t>Właściciel</w:t>
      </w:r>
    </w:p>
    <w:sectPr w:rsidR="008964FF" w:rsidRPr="00147574" w:rsidSect="008964FF">
      <w:headerReference w:type="default" r:id="rId6"/>
      <w:footerReference w:type="default" r:id="rId7"/>
      <w:pgSz w:w="11906" w:h="16838"/>
      <w:pgMar w:top="2410" w:right="1417" w:bottom="1417" w:left="1417" w:header="79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E63" w:rsidRDefault="00B44E63" w:rsidP="00F97FA7">
      <w:r>
        <w:separator/>
      </w:r>
    </w:p>
  </w:endnote>
  <w:endnote w:type="continuationSeparator" w:id="0">
    <w:p w:rsidR="00B44E63" w:rsidRDefault="00B44E63" w:rsidP="00F97F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570653"/>
      <w:docPartObj>
        <w:docPartGallery w:val="Page Numbers (Top of Page)"/>
        <w:docPartUnique/>
      </w:docPartObj>
    </w:sdtPr>
    <w:sdtContent>
      <w:p w:rsidR="0027261F" w:rsidRDefault="0027261F">
        <w:pPr>
          <w:pStyle w:val="Stopka"/>
          <w:jc w:val="right"/>
        </w:pPr>
        <w:r>
          <w:t xml:space="preserve">Strona </w:t>
        </w:r>
        <w:r w:rsidR="00870D70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870D70">
          <w:rPr>
            <w:b/>
            <w:sz w:val="24"/>
            <w:szCs w:val="24"/>
          </w:rPr>
          <w:fldChar w:fldCharType="separate"/>
        </w:r>
        <w:r w:rsidR="001924DC">
          <w:rPr>
            <w:b/>
            <w:noProof/>
          </w:rPr>
          <w:t>1</w:t>
        </w:r>
        <w:r w:rsidR="00870D70">
          <w:rPr>
            <w:b/>
            <w:sz w:val="24"/>
            <w:szCs w:val="24"/>
          </w:rPr>
          <w:fldChar w:fldCharType="end"/>
        </w:r>
        <w:r>
          <w:t xml:space="preserve"> z </w:t>
        </w:r>
        <w:r w:rsidR="00870D70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870D70">
          <w:rPr>
            <w:b/>
            <w:sz w:val="24"/>
            <w:szCs w:val="24"/>
          </w:rPr>
          <w:fldChar w:fldCharType="separate"/>
        </w:r>
        <w:r w:rsidR="001924DC">
          <w:rPr>
            <w:b/>
            <w:noProof/>
          </w:rPr>
          <w:t>1</w:t>
        </w:r>
        <w:r w:rsidR="00870D70">
          <w:rPr>
            <w:b/>
            <w:sz w:val="24"/>
            <w:szCs w:val="24"/>
          </w:rPr>
          <w:fldChar w:fldCharType="end"/>
        </w:r>
      </w:p>
    </w:sdtContent>
  </w:sdt>
  <w:p w:rsidR="0027261F" w:rsidRDefault="0027261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E63" w:rsidRDefault="00B44E63" w:rsidP="00F97FA7">
      <w:r>
        <w:separator/>
      </w:r>
    </w:p>
  </w:footnote>
  <w:footnote w:type="continuationSeparator" w:id="0">
    <w:p w:rsidR="00B44E63" w:rsidRDefault="00B44E63" w:rsidP="00F97F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61F" w:rsidRPr="00311649" w:rsidRDefault="0027261F" w:rsidP="00F97FA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4061460</wp:posOffset>
          </wp:positionH>
          <wp:positionV relativeFrom="paragraph">
            <wp:posOffset>-142875</wp:posOffset>
          </wp:positionV>
          <wp:extent cx="1504950" cy="1064895"/>
          <wp:effectExtent l="19050" t="0" r="0" b="0"/>
          <wp:wrapSquare wrapText="bothSides"/>
          <wp:docPr id="2" name="Obraz 2" descr="Opis: http://www.innovasjonnorge.no/Global/Logo/Innovation%20Norw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http://www.innovasjonnorge.no/Global/Logo/Innovation%20Norway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028700" cy="685800"/>
          <wp:effectExtent l="19050" t="0" r="0" b="0"/>
          <wp:docPr id="1" name="Obraz 1" descr="Opis: norwaygra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norwaygrant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F97FA7"/>
    <w:rsid w:val="00064385"/>
    <w:rsid w:val="000F0AA4"/>
    <w:rsid w:val="00126901"/>
    <w:rsid w:val="00175DA4"/>
    <w:rsid w:val="001924DC"/>
    <w:rsid w:val="001B1ADD"/>
    <w:rsid w:val="001B5F67"/>
    <w:rsid w:val="0027261F"/>
    <w:rsid w:val="00294FE2"/>
    <w:rsid w:val="002A7C55"/>
    <w:rsid w:val="002C5B3E"/>
    <w:rsid w:val="003310EB"/>
    <w:rsid w:val="003434AF"/>
    <w:rsid w:val="003F3D50"/>
    <w:rsid w:val="003F7B03"/>
    <w:rsid w:val="004554A4"/>
    <w:rsid w:val="00471A38"/>
    <w:rsid w:val="004911F7"/>
    <w:rsid w:val="004A20C7"/>
    <w:rsid w:val="004F5F8F"/>
    <w:rsid w:val="006455C2"/>
    <w:rsid w:val="006B0E44"/>
    <w:rsid w:val="00707831"/>
    <w:rsid w:val="00751438"/>
    <w:rsid w:val="007A30C3"/>
    <w:rsid w:val="007D6496"/>
    <w:rsid w:val="008121B4"/>
    <w:rsid w:val="00867BB6"/>
    <w:rsid w:val="00870D70"/>
    <w:rsid w:val="008964FF"/>
    <w:rsid w:val="00897176"/>
    <w:rsid w:val="008A45AA"/>
    <w:rsid w:val="008A6170"/>
    <w:rsid w:val="008B14CF"/>
    <w:rsid w:val="008B51B0"/>
    <w:rsid w:val="009203D1"/>
    <w:rsid w:val="00A15ABE"/>
    <w:rsid w:val="00AC2DC3"/>
    <w:rsid w:val="00B44E63"/>
    <w:rsid w:val="00C05150"/>
    <w:rsid w:val="00C96ADB"/>
    <w:rsid w:val="00D84F67"/>
    <w:rsid w:val="00D9757C"/>
    <w:rsid w:val="00DD0262"/>
    <w:rsid w:val="00DE012D"/>
    <w:rsid w:val="00DE2356"/>
    <w:rsid w:val="00E40E9F"/>
    <w:rsid w:val="00F45E8D"/>
    <w:rsid w:val="00F7707F"/>
    <w:rsid w:val="00F84C89"/>
    <w:rsid w:val="00F97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7FA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97FA7"/>
    <w:pPr>
      <w:keepNext/>
      <w:jc w:val="both"/>
      <w:outlineLvl w:val="0"/>
    </w:pPr>
    <w:rPr>
      <w:u w:val="single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7FA7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97FA7"/>
  </w:style>
  <w:style w:type="paragraph" w:styleId="Stopka">
    <w:name w:val="footer"/>
    <w:aliases w:val=" Znak"/>
    <w:basedOn w:val="Normalny"/>
    <w:link w:val="StopkaZnak"/>
    <w:uiPriority w:val="99"/>
    <w:unhideWhenUsed/>
    <w:rsid w:val="00F97FA7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aliases w:val=" Znak Znak"/>
    <w:basedOn w:val="Domylnaczcionkaakapitu"/>
    <w:link w:val="Stopka"/>
    <w:uiPriority w:val="99"/>
    <w:rsid w:val="00F97FA7"/>
  </w:style>
  <w:style w:type="paragraph" w:styleId="Tekstdymka">
    <w:name w:val="Balloon Text"/>
    <w:basedOn w:val="Normalny"/>
    <w:link w:val="TekstdymkaZnak"/>
    <w:uiPriority w:val="99"/>
    <w:semiHidden/>
    <w:unhideWhenUsed/>
    <w:rsid w:val="00F97FA7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F97FA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F97FA7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Akapitzlist">
    <w:name w:val="List Paragraph"/>
    <w:basedOn w:val="Normalny"/>
    <w:uiPriority w:val="34"/>
    <w:qFormat/>
    <w:rsid w:val="00F97FA7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6B0E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B0E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6B0E4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E4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B0E4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8B14CF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Domyolnie">
    <w:name w:val="Domyolnie"/>
    <w:rsid w:val="008B14CF"/>
    <w:pPr>
      <w:widowControl w:val="0"/>
      <w:suppressAutoHyphens/>
      <w:ind w:left="800" w:hanging="360"/>
    </w:pPr>
    <w:rPr>
      <w:rFonts w:ascii="Times New Roman" w:eastAsia="Times New Roman" w:hAnsi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8964FF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4554A4"/>
    <w:pPr>
      <w:spacing w:line="360" w:lineRule="auto"/>
      <w:jc w:val="both"/>
    </w:pPr>
    <w:rPr>
      <w:sz w:val="26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4554A4"/>
    <w:rPr>
      <w:rFonts w:ascii="Times New Roman" w:eastAsia="Times New Roman" w:hAnsi="Times New Roman"/>
      <w:sz w:val="26"/>
    </w:rPr>
  </w:style>
  <w:style w:type="paragraph" w:customStyle="1" w:styleId="Akapitzlist1">
    <w:name w:val="Akapit z listą1"/>
    <w:basedOn w:val="Normalny"/>
    <w:rsid w:val="001B1ADD"/>
    <w:pPr>
      <w:widowControl w:val="0"/>
      <w:suppressAutoHyphens/>
      <w:ind w:left="720"/>
    </w:pPr>
    <w:rPr>
      <w:rFonts w:eastAsia="Andale Sans UI" w:cs="Tahoma"/>
      <w:kern w:val="1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innovasjonnorge.no/Global/Logo/Innovation%20Norway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</Company>
  <LinksUpToDate>false</LinksUpToDate>
  <CharactersWithSpaces>1024</CharactersWithSpaces>
  <SharedDoc>false</SharedDoc>
  <HLinks>
    <vt:vector size="6" baseType="variant">
      <vt:variant>
        <vt:i4>8126586</vt:i4>
      </vt:variant>
      <vt:variant>
        <vt:i4>-1</vt:i4>
      </vt:variant>
      <vt:variant>
        <vt:i4>2049</vt:i4>
      </vt:variant>
      <vt:variant>
        <vt:i4>1</vt:i4>
      </vt:variant>
      <vt:variant>
        <vt:lpwstr>http://www.innovasjonnorge.no/Global/Logo/Innovation Norway.jpg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Renata.Wadowska</cp:lastModifiedBy>
  <cp:revision>3</cp:revision>
  <cp:lastPrinted>2015-08-26T18:34:00Z</cp:lastPrinted>
  <dcterms:created xsi:type="dcterms:W3CDTF">2015-12-01T21:10:00Z</dcterms:created>
  <dcterms:modified xsi:type="dcterms:W3CDTF">2015-12-01T21:17:00Z</dcterms:modified>
</cp:coreProperties>
</file>